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CC" w:rsidRPr="001E2DB2" w:rsidRDefault="000175CC" w:rsidP="000175CC">
      <w:pPr>
        <w:spacing w:line="480" w:lineRule="auto"/>
        <w:ind w:leftChars="-257" w:left="-540" w:rightChars="-241" w:right="-506" w:firstLineChars="168" w:firstLine="506"/>
        <w:jc w:val="center"/>
        <w:rPr>
          <w:rFonts w:ascii="宋体" w:hAnsi="宋体"/>
          <w:b/>
          <w:sz w:val="30"/>
          <w:szCs w:val="30"/>
        </w:rPr>
      </w:pPr>
      <w:r w:rsidRPr="001E2DB2">
        <w:rPr>
          <w:rFonts w:ascii="宋体" w:hAnsi="宋体" w:hint="eastAsia"/>
          <w:b/>
          <w:sz w:val="30"/>
          <w:szCs w:val="30"/>
        </w:rPr>
        <w:t>学生就诊须知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一、</w:t>
      </w:r>
      <w:r w:rsidR="00532817" w:rsidRPr="001E2DB2">
        <w:rPr>
          <w:rFonts w:ascii="宋体" w:hAnsi="宋体" w:hint="eastAsia"/>
          <w:sz w:val="24"/>
        </w:rPr>
        <w:t>学生就诊须出示本人</w:t>
      </w:r>
      <w:r w:rsidR="00532817">
        <w:rPr>
          <w:rFonts w:ascii="宋体" w:hAnsi="宋体" w:hint="eastAsia"/>
          <w:sz w:val="24"/>
        </w:rPr>
        <w:t>“校园一卡通”挂号</w:t>
      </w:r>
      <w:r w:rsidR="00532817" w:rsidRPr="001E2DB2">
        <w:rPr>
          <w:rFonts w:ascii="宋体" w:hAnsi="宋体" w:hint="eastAsia"/>
          <w:sz w:val="24"/>
        </w:rPr>
        <w:t>后依次就诊</w:t>
      </w:r>
      <w:r w:rsidR="00532817">
        <w:rPr>
          <w:rFonts w:ascii="宋体" w:hAnsi="宋体" w:hint="eastAsia"/>
          <w:sz w:val="24"/>
        </w:rPr>
        <w:t>，</w:t>
      </w:r>
      <w:r w:rsidR="00532817" w:rsidRPr="001E2DB2">
        <w:rPr>
          <w:rFonts w:ascii="宋体" w:hAnsi="宋体" w:hint="eastAsia"/>
          <w:sz w:val="24"/>
        </w:rPr>
        <w:t>急诊优先照顾</w:t>
      </w:r>
      <w:r w:rsidR="00532817">
        <w:rPr>
          <w:rFonts w:ascii="宋体" w:hAnsi="宋体" w:hint="eastAsia"/>
          <w:sz w:val="24"/>
        </w:rPr>
        <w:t>。</w:t>
      </w:r>
      <w:r w:rsidR="00532817" w:rsidRPr="001E2DB2">
        <w:rPr>
          <w:rFonts w:ascii="宋体" w:hAnsi="宋体" w:hint="eastAsia"/>
          <w:sz w:val="24"/>
        </w:rPr>
        <w:t>如遇特殊情况未带</w:t>
      </w:r>
      <w:r w:rsidR="00532817">
        <w:rPr>
          <w:rFonts w:ascii="宋体" w:hAnsi="宋体" w:hint="eastAsia"/>
          <w:sz w:val="24"/>
        </w:rPr>
        <w:t>“校园一卡通”</w:t>
      </w:r>
      <w:r w:rsidR="00532817" w:rsidRPr="001E2DB2">
        <w:rPr>
          <w:rFonts w:ascii="宋体" w:hAnsi="宋体" w:hint="eastAsia"/>
          <w:sz w:val="24"/>
        </w:rPr>
        <w:t>及学生证者，可照顾就诊</w:t>
      </w:r>
      <w:r w:rsidRPr="001E2DB2">
        <w:rPr>
          <w:rFonts w:ascii="宋体" w:hAnsi="宋体" w:hint="eastAsia"/>
          <w:sz w:val="24"/>
        </w:rPr>
        <w:t>。</w:t>
      </w:r>
    </w:p>
    <w:p w:rsidR="000175CC" w:rsidRPr="000175CC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二、</w:t>
      </w:r>
      <w:r w:rsidR="00532817" w:rsidRPr="00875FB3">
        <w:rPr>
          <w:rFonts w:ascii="宋体" w:hAnsi="宋体" w:hint="eastAsia"/>
          <w:b/>
          <w:color w:val="FF0000"/>
          <w:sz w:val="24"/>
        </w:rPr>
        <w:t>保健站门诊时间为上午8:</w:t>
      </w:r>
      <w:r w:rsidR="00532817">
        <w:rPr>
          <w:rFonts w:ascii="宋体" w:hAnsi="宋体" w:hint="eastAsia"/>
          <w:b/>
          <w:color w:val="FF0000"/>
          <w:sz w:val="24"/>
        </w:rPr>
        <w:t>0</w:t>
      </w:r>
      <w:r w:rsidR="00532817" w:rsidRPr="00875FB3">
        <w:rPr>
          <w:rFonts w:ascii="宋体" w:hAnsi="宋体" w:hint="eastAsia"/>
          <w:b/>
          <w:color w:val="FF0000"/>
          <w:sz w:val="24"/>
        </w:rPr>
        <w:t>0——1</w:t>
      </w:r>
      <w:r w:rsidR="00532817">
        <w:rPr>
          <w:rFonts w:ascii="宋体" w:hAnsi="宋体" w:hint="eastAsia"/>
          <w:b/>
          <w:color w:val="FF0000"/>
          <w:sz w:val="24"/>
        </w:rPr>
        <w:t>5</w:t>
      </w:r>
      <w:r w:rsidR="00532817" w:rsidRPr="00875FB3">
        <w:rPr>
          <w:rFonts w:ascii="宋体" w:hAnsi="宋体" w:hint="eastAsia"/>
          <w:b/>
          <w:color w:val="FF0000"/>
          <w:sz w:val="24"/>
        </w:rPr>
        <w:t>:</w:t>
      </w:r>
      <w:r w:rsidR="00532817">
        <w:rPr>
          <w:rFonts w:ascii="宋体" w:hAnsi="宋体" w:hint="eastAsia"/>
          <w:b/>
          <w:color w:val="FF0000"/>
          <w:sz w:val="24"/>
        </w:rPr>
        <w:t>50</w:t>
      </w:r>
      <w:r w:rsidR="00532817" w:rsidRPr="00875FB3">
        <w:rPr>
          <w:rFonts w:ascii="宋体" w:hAnsi="宋体" w:hint="eastAsia"/>
          <w:b/>
          <w:color w:val="FF0000"/>
          <w:sz w:val="24"/>
        </w:rPr>
        <w:t>，上课时间除急诊外。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三、学生门诊病假规定：本校医师应根据病员疾病性质、机体素质及具体情况，合理安排患病学生休息（全休、半休、免上体育课等），依据病情出具病假证明。因病在外院就诊者开具的病假，两天之内（含两天）者，由班主任或辅导员核实认可后生效；三天以上（含三天）者，须凭就诊医院的病历卡、病假证明、挂号费收据、相关检查治疗单据、收费凭证等，经本校医师审核转假后，方可生效。对伪造病情及强行讨取病假者，按情节轻重报学生管理部门处理。因病在家不就诊而导致缺课者，不予以补开病假证明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四、学生因病休学或病休后复学，均须经校保健站审核同意。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五、体育免修：学生因病不能正常完成体育课程者，须持二级以上医院的原始病历、病情证明单及相应的辅助检查报告单，由医院提出建议，本人向校保健站提出申请，经校保健站审核，提出建议，教务处批准后，体育教研室可给予相应科目的免修，并安排体育保健课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六、除急诊外，学生到外院就诊需经校保健站转诊，经校保健站同意到外院就诊可给予半天就诊假。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附：急诊范围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1、急性发热疾病，体温一般在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.5"/>
          <w:attr w:name="UnitName" w:val="℃"/>
        </w:smartTagPr>
        <w:r w:rsidRPr="001E2DB2">
          <w:rPr>
            <w:rFonts w:ascii="宋体" w:hAnsi="宋体" w:hint="eastAsia"/>
            <w:sz w:val="24"/>
          </w:rPr>
          <w:t>38.5℃</w:t>
        </w:r>
      </w:smartTag>
      <w:r w:rsidRPr="001E2DB2">
        <w:rPr>
          <w:rFonts w:ascii="宋体" w:hAnsi="宋体" w:hint="eastAsia"/>
          <w:sz w:val="24"/>
        </w:rPr>
        <w:t xml:space="preserve"> （口腔）以上者，但有的病人全身症状明显，有一定痛苦，虽体温达不到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.5"/>
          <w:attr w:name="UnitName" w:val="℃"/>
        </w:smartTagPr>
        <w:r w:rsidRPr="001E2DB2">
          <w:rPr>
            <w:rFonts w:ascii="宋体" w:hAnsi="宋体" w:hint="eastAsia"/>
            <w:sz w:val="24"/>
          </w:rPr>
          <w:t>38.5℃</w:t>
        </w:r>
      </w:smartTag>
      <w:r w:rsidRPr="001E2DB2">
        <w:rPr>
          <w:rFonts w:ascii="宋体" w:hAnsi="宋体" w:hint="eastAsia"/>
          <w:sz w:val="24"/>
        </w:rPr>
        <w:t>也应予以处理。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2、严重喘息，呼吸困难者。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3、各种急性出血。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4、各种急性炎症造成痛苦者。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5、昏迷。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6、严重高血压或血压波动剧烈者和高血压脑病，脑血管意外者。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7、急性泌尿道疾患、尿闭、血尿、急性肾功能衰竭。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8、急腹症。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9、休克。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10、癫痫。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lastRenderedPageBreak/>
        <w:t>11、急性外伤、烧伤、烫伤。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>12、急性中毒、意外事故。</w:t>
      </w:r>
    </w:p>
    <w:p w:rsidR="000175CC" w:rsidRPr="001E2DB2" w:rsidRDefault="000175CC" w:rsidP="000175CC">
      <w:pPr>
        <w:spacing w:line="360" w:lineRule="auto"/>
        <w:ind w:leftChars="-257" w:left="-540" w:rightChars="-241" w:right="-506" w:firstLineChars="168" w:firstLine="403"/>
        <w:rPr>
          <w:rFonts w:ascii="宋体" w:hAnsi="宋体"/>
          <w:sz w:val="24"/>
        </w:rPr>
      </w:pP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</w:r>
      <w:r w:rsidRPr="001E2DB2">
        <w:rPr>
          <w:rFonts w:ascii="宋体" w:hAnsi="宋体" w:hint="eastAsia"/>
          <w:sz w:val="24"/>
        </w:rPr>
        <w:tab/>
        <w:t xml:space="preserve">      </w:t>
      </w:r>
      <w:r w:rsidRPr="001E2DB2">
        <w:rPr>
          <w:rFonts w:ascii="宋体" w:hAnsi="宋体" w:hint="eastAsia"/>
          <w:sz w:val="24"/>
        </w:rPr>
        <w:tab/>
        <w:t>校 保 健 站</w:t>
      </w:r>
    </w:p>
    <w:p w:rsidR="000175CC" w:rsidRDefault="000175CC" w:rsidP="000175CC">
      <w:pPr>
        <w:spacing w:line="480" w:lineRule="auto"/>
        <w:ind w:leftChars="-257" w:left="-540" w:rightChars="-241" w:right="-506" w:firstLineChars="168" w:firstLine="353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sectPr w:rsidR="000175CC" w:rsidSect="000B47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1" w:rsidRDefault="001A3191" w:rsidP="00E82915">
      <w:r>
        <w:separator/>
      </w:r>
    </w:p>
  </w:endnote>
  <w:endnote w:type="continuationSeparator" w:id="1">
    <w:p w:rsidR="001A3191" w:rsidRDefault="001A3191" w:rsidP="00E8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1" w:rsidRDefault="001A3191" w:rsidP="00E82915">
      <w:r>
        <w:separator/>
      </w:r>
    </w:p>
  </w:footnote>
  <w:footnote w:type="continuationSeparator" w:id="1">
    <w:p w:rsidR="001A3191" w:rsidRDefault="001A3191" w:rsidP="00E82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F7" w:rsidRDefault="001A3191" w:rsidP="00A66E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5CC"/>
    <w:rsid w:val="000175CC"/>
    <w:rsid w:val="000C2900"/>
    <w:rsid w:val="001A3191"/>
    <w:rsid w:val="00532817"/>
    <w:rsid w:val="0068191B"/>
    <w:rsid w:val="00E8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5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8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dyg</dc:creator>
  <cp:lastModifiedBy>dyg</cp:lastModifiedBy>
  <cp:revision>3</cp:revision>
  <dcterms:created xsi:type="dcterms:W3CDTF">2015-10-31T08:21:00Z</dcterms:created>
  <dcterms:modified xsi:type="dcterms:W3CDTF">2015-10-31T08:34:00Z</dcterms:modified>
</cp:coreProperties>
</file>